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213AE" w14:textId="77777777" w:rsidR="007D34A5" w:rsidRDefault="007D34A5"/>
    <w:p w14:paraId="7939D16D" w14:textId="6256F098" w:rsidR="007D34A5" w:rsidRPr="000F0FCF" w:rsidRDefault="00291C3A" w:rsidP="007D34A5">
      <w:pPr>
        <w:pStyle w:val="berschrift1"/>
      </w:pPr>
      <w:r>
        <w:t>Wenn Hanswurst regiert</w:t>
      </w:r>
    </w:p>
    <w:p w14:paraId="3A242CEC" w14:textId="77777777" w:rsidR="009F18A3" w:rsidRDefault="008B4C80" w:rsidP="009F18A3">
      <w:pPr>
        <w:pStyle w:val="berschrift2"/>
      </w:pPr>
      <w:r>
        <w:t>Chawwerusch Theater feiert Premiere von „König Blutwurst I.“</w:t>
      </w:r>
      <w:r w:rsidR="000D2D03">
        <w:t xml:space="preserve"> im </w:t>
      </w:r>
      <w:proofErr w:type="spellStart"/>
      <w:r w:rsidR="000D2D03">
        <w:t>Herxheimer</w:t>
      </w:r>
      <w:proofErr w:type="spellEnd"/>
      <w:r w:rsidR="000D2D03">
        <w:t xml:space="preserve"> Theatersaal</w:t>
      </w:r>
      <w:r w:rsidR="009F18A3">
        <w:br/>
      </w:r>
    </w:p>
    <w:p w14:paraId="18DC29FC" w14:textId="08E9C91A" w:rsidR="00FE7F11" w:rsidRDefault="00F83F29" w:rsidP="009F18A3">
      <w:pPr>
        <w:spacing w:after="120" w:line="360" w:lineRule="auto"/>
      </w:pPr>
      <w:r>
        <w:t xml:space="preserve">Wenn am </w:t>
      </w:r>
      <w:r w:rsidR="00B6096F">
        <w:t xml:space="preserve">Freitag, </w:t>
      </w:r>
      <w:r>
        <w:t>15.</w:t>
      </w:r>
      <w:r w:rsidR="00DA2ACE">
        <w:t xml:space="preserve"> Februar</w:t>
      </w:r>
      <w:r w:rsidR="00B6096F">
        <w:t xml:space="preserve"> um 20 Uhr</w:t>
      </w:r>
      <w:r w:rsidR="00666457">
        <w:t>,</w:t>
      </w:r>
      <w:r w:rsidR="00DA2ACE">
        <w:t xml:space="preserve"> in </w:t>
      </w:r>
      <w:proofErr w:type="spellStart"/>
      <w:r w:rsidR="00DA2ACE">
        <w:t>Herxheim</w:t>
      </w:r>
      <w:proofErr w:type="spellEnd"/>
      <w:r w:rsidR="00DA2ACE">
        <w:t xml:space="preserve"> die erste Premiere des Chawwerusch Theaters im Jahr 2019 gefeiert wird, darf herzhaft gelacht werden, </w:t>
      </w:r>
      <w:r w:rsidR="009F18A3">
        <w:t xml:space="preserve">aber auch mulmige Gefühle </w:t>
      </w:r>
      <w:r w:rsidR="00672615">
        <w:t xml:space="preserve">könnten sich </w:t>
      </w:r>
      <w:r w:rsidR="0038781C">
        <w:t>bei</w:t>
      </w:r>
      <w:r w:rsidR="00666457">
        <w:t>m Publikum</w:t>
      </w:r>
      <w:r w:rsidR="0038781C">
        <w:t xml:space="preserve"> </w:t>
      </w:r>
      <w:r w:rsidR="00672615">
        <w:t>einstellen</w:t>
      </w:r>
      <w:r w:rsidR="00DA2ACE">
        <w:t xml:space="preserve">. Thomas Kölsch spielt </w:t>
      </w:r>
      <w:r w:rsidR="00672615">
        <w:t xml:space="preserve">König </w:t>
      </w:r>
      <w:r w:rsidR="00DA2ACE">
        <w:t>Blutwurst</w:t>
      </w:r>
      <w:r w:rsidR="00672615">
        <w:t>, den Ersten und Besten</w:t>
      </w:r>
      <w:r w:rsidR="00DA2ACE">
        <w:t xml:space="preserve"> und gibt mit der gleichnamigen Figur </w:t>
      </w:r>
      <w:r w:rsidR="00B6096F">
        <w:t>zugleich</w:t>
      </w:r>
      <w:r w:rsidR="00DA2ACE">
        <w:t xml:space="preserve"> den Hanswurst und den blutrünstigen Tyrannen. Seine </w:t>
      </w:r>
      <w:r w:rsidR="009F18A3">
        <w:t xml:space="preserve">gewiefte, kaltherzige </w:t>
      </w:r>
      <w:r w:rsidR="00DA2ACE">
        <w:t xml:space="preserve">Ehefrau spielt Felix S. Felix, sein Gewissen und die Figur des Hauptmanns wird von Laura Kaiser (zum ersten Mal bei Chawwerusch) dargestellt. Es ist eine bitterböse, derbe Komödie im Stil der </w:t>
      </w:r>
      <w:proofErr w:type="spellStart"/>
      <w:r w:rsidR="00DA2ACE">
        <w:t>Commedia</w:t>
      </w:r>
      <w:proofErr w:type="spellEnd"/>
      <w:r w:rsidR="00DA2ACE">
        <w:t xml:space="preserve"> </w:t>
      </w:r>
      <w:proofErr w:type="spellStart"/>
      <w:r w:rsidR="00DA2ACE">
        <w:t>dell’</w:t>
      </w:r>
      <w:r w:rsidR="000D2D03">
        <w:t>a</w:t>
      </w:r>
      <w:r w:rsidR="00DA2ACE">
        <w:t>rte</w:t>
      </w:r>
      <w:proofErr w:type="spellEnd"/>
      <w:r w:rsidR="00DA2ACE">
        <w:t xml:space="preserve">, die Walter </w:t>
      </w:r>
      <w:proofErr w:type="spellStart"/>
      <w:r w:rsidR="00DA2ACE">
        <w:t>Menzlaw</w:t>
      </w:r>
      <w:proofErr w:type="spellEnd"/>
      <w:r w:rsidR="00DA2ACE">
        <w:t xml:space="preserve"> frei nach </w:t>
      </w:r>
      <w:r w:rsidR="009F18A3">
        <w:t xml:space="preserve">Alfred </w:t>
      </w:r>
      <w:proofErr w:type="spellStart"/>
      <w:r w:rsidR="00DA2ACE">
        <w:t>Ja</w:t>
      </w:r>
      <w:bookmarkStart w:id="0" w:name="_GoBack"/>
      <w:bookmarkEnd w:id="0"/>
      <w:r w:rsidR="00DA2ACE">
        <w:t>rrys</w:t>
      </w:r>
      <w:proofErr w:type="spellEnd"/>
      <w:r w:rsidR="00DA2ACE">
        <w:t xml:space="preserve"> „König </w:t>
      </w:r>
      <w:proofErr w:type="spellStart"/>
      <w:r w:rsidR="00DA2ACE">
        <w:t>Ubu</w:t>
      </w:r>
      <w:proofErr w:type="spellEnd"/>
      <w:r w:rsidR="00DA2ACE">
        <w:t>“ geschrieben und inszeniert hat.</w:t>
      </w:r>
    </w:p>
    <w:p w14:paraId="514370A1" w14:textId="408E77E9" w:rsidR="001E2EC9" w:rsidRDefault="001E2EC9" w:rsidP="009F18A3">
      <w:pPr>
        <w:spacing w:after="120" w:line="360" w:lineRule="auto"/>
      </w:pPr>
      <w:r>
        <w:t xml:space="preserve">Wenn </w:t>
      </w:r>
      <w:r w:rsidR="004D110E">
        <w:t xml:space="preserve">der gefräßige </w:t>
      </w:r>
      <w:proofErr w:type="spellStart"/>
      <w:r>
        <w:t>Ubu</w:t>
      </w:r>
      <w:proofErr w:type="spellEnd"/>
      <w:r>
        <w:t xml:space="preserve"> </w:t>
      </w:r>
      <w:r w:rsidR="004D110E">
        <w:t xml:space="preserve">von etwas </w:t>
      </w:r>
      <w:r>
        <w:t>träumt, dann von einem Kühlhaus voll</w:t>
      </w:r>
      <w:r w:rsidR="00614DC9">
        <w:t>er</w:t>
      </w:r>
      <w:r>
        <w:t xml:space="preserve"> Blutwürste. Wenn er etwas sein möchte, dann der mächtigste und reichste Mensch der Erde</w:t>
      </w:r>
      <w:r w:rsidR="00B738BE">
        <w:t>.</w:t>
      </w:r>
      <w:r w:rsidR="000B490F">
        <w:t xml:space="preserve"> </w:t>
      </w:r>
      <w:r>
        <w:t xml:space="preserve">Seine Frau verspricht ihm all das als Lohn dafür, dass er </w:t>
      </w:r>
      <w:r w:rsidR="004D110E">
        <w:t>den König stürzt</w:t>
      </w:r>
      <w:r w:rsidR="000D2D03">
        <w:t>,</w:t>
      </w:r>
      <w:r>
        <w:t xml:space="preserve"> da zögert er nicht lange. Kurzum lässt er den Monarchen ermorden und ernennt sich selbst zum „König Blutwurst I.“</w:t>
      </w:r>
      <w:r w:rsidR="004D110E">
        <w:t xml:space="preserve">, der fortan mit Kneifschwein und </w:t>
      </w:r>
      <w:proofErr w:type="spellStart"/>
      <w:r w:rsidR="004D110E">
        <w:t>Enthirnungsmaschine</w:t>
      </w:r>
      <w:proofErr w:type="spellEnd"/>
      <w:r w:rsidR="004D110E">
        <w:t xml:space="preserve"> regiert, allein mit dem Ziel, seinen persönlichen Reichtum zu vermehren.</w:t>
      </w:r>
      <w:r w:rsidR="00614DC9">
        <w:t xml:space="preserve"> Geschickt hält seine smarte</w:t>
      </w:r>
      <w:r w:rsidR="008551A9">
        <w:t xml:space="preserve"> und machthungrige</w:t>
      </w:r>
      <w:r w:rsidR="00614DC9">
        <w:t xml:space="preserve"> Frau im Hintergrund die Fäden in der Hand und will sich ihrerseits bereichern. Nur der Hauptmann </w:t>
      </w:r>
      <w:r w:rsidR="00672615">
        <w:t>des</w:t>
      </w:r>
      <w:r w:rsidR="00614DC9">
        <w:t xml:space="preserve"> früheren König</w:t>
      </w:r>
      <w:r w:rsidR="00672615">
        <w:t>s</w:t>
      </w:r>
      <w:r w:rsidR="00614DC9">
        <w:t xml:space="preserve"> wird mehr und mehr ein Gegner </w:t>
      </w:r>
      <w:proofErr w:type="spellStart"/>
      <w:r w:rsidR="00614DC9">
        <w:t>Ubus</w:t>
      </w:r>
      <w:proofErr w:type="spellEnd"/>
      <w:r w:rsidR="00614DC9">
        <w:t xml:space="preserve"> und versucht</w:t>
      </w:r>
      <w:r w:rsidR="000D2D03">
        <w:t>,</w:t>
      </w:r>
      <w:r w:rsidR="00614DC9">
        <w:t xml:space="preserve"> die Tyrannei zu beenden.</w:t>
      </w:r>
    </w:p>
    <w:p w14:paraId="2344A04A" w14:textId="19913CA9" w:rsidR="000D379E" w:rsidRDefault="00B6096F" w:rsidP="009F18A3">
      <w:pPr>
        <w:spacing w:after="120" w:line="360" w:lineRule="auto"/>
      </w:pPr>
      <w:r>
        <w:t>Augenfällig</w:t>
      </w:r>
      <w:r w:rsidR="004D110E">
        <w:t xml:space="preserve"> </w:t>
      </w:r>
      <w:r w:rsidR="00471770">
        <w:t>bewegen sich die clownesken Figuren</w:t>
      </w:r>
      <w:r>
        <w:t xml:space="preserve"> </w:t>
      </w:r>
      <w:r w:rsidR="00471770">
        <w:t xml:space="preserve">„Jenseits von Gut und Böse“ – </w:t>
      </w:r>
      <w:r w:rsidR="00614DC9">
        <w:t xml:space="preserve">so </w:t>
      </w:r>
      <w:r w:rsidR="00471770">
        <w:t xml:space="preserve">das aktuelle Spielzeit-Motto des Chawwerusch Theaters. </w:t>
      </w:r>
      <w:r w:rsidR="000D2D03">
        <w:t xml:space="preserve">Dabei ist die Handlung zwar in einer unbestimmten Vergangenheit angesiedelt, aber viele Details und Dialoge </w:t>
      </w:r>
      <w:r w:rsidR="00614DC9">
        <w:t>hören sich an wie frisch aus dem</w:t>
      </w:r>
      <w:r w:rsidR="00471770">
        <w:t xml:space="preserve"> </w:t>
      </w:r>
      <w:r w:rsidR="004548F4">
        <w:t>Hier und Jetzt</w:t>
      </w:r>
      <w:r w:rsidR="00471770">
        <w:t>.</w:t>
      </w:r>
      <w:r w:rsidR="00EA7AB7">
        <w:t xml:space="preserve"> Zum Beispiel wenn </w:t>
      </w:r>
      <w:proofErr w:type="spellStart"/>
      <w:r w:rsidR="00BB0BF4">
        <w:t>Ubu</w:t>
      </w:r>
      <w:proofErr w:type="spellEnd"/>
      <w:r w:rsidR="00EA7AB7">
        <w:t xml:space="preserve"> nach den ersten hundert Tagen seiner Regentschaft dem Volk verkündet, da</w:t>
      </w:r>
      <w:r w:rsidR="000D2D03">
        <w:t>s</w:t>
      </w:r>
      <w:r w:rsidR="00EA7AB7">
        <w:t>s er der erfolgreichste und intelligenteste König sei, den Gott je erschaffen hat.</w:t>
      </w:r>
      <w:r w:rsidR="008551A9">
        <w:t xml:space="preserve"> Der Stücktext klingt wie eine aktuelle Zitatensammlung heutiger Autokraten.</w:t>
      </w:r>
    </w:p>
    <w:p w14:paraId="1AC5FB85" w14:textId="265E43C3" w:rsidR="002F5340" w:rsidRDefault="00EA7AB7" w:rsidP="009F18A3">
      <w:pPr>
        <w:spacing w:after="120" w:line="360" w:lineRule="auto"/>
      </w:pPr>
      <w:proofErr w:type="spellStart"/>
      <w:r>
        <w:t>Ubu</w:t>
      </w:r>
      <w:proofErr w:type="spellEnd"/>
      <w:r w:rsidR="009F185A">
        <w:t xml:space="preserve"> ist ein extremer Charakter</w:t>
      </w:r>
      <w:r w:rsidR="003706B0">
        <w:t>,</w:t>
      </w:r>
      <w:r w:rsidR="009F185A">
        <w:t xml:space="preserve"> der mit seinem populistischen Auftreten die Menschen fasziniert. </w:t>
      </w:r>
      <w:r>
        <w:t>In einer Gesellschaft, in der moralische oder soziale Überzeugungen immer unwichtiger werden, ist er</w:t>
      </w:r>
      <w:r w:rsidR="002F2FA2">
        <w:t>,</w:t>
      </w:r>
      <w:r>
        <w:t xml:space="preserve"> </w:t>
      </w:r>
      <w:r w:rsidR="002F2FA2">
        <w:t>der absolute Egomane, die Lichtgestalt</w:t>
      </w:r>
      <w:r>
        <w:t xml:space="preserve">. Überlegungen zum Allgemeinwohl stören ihn nicht mal dabei, da sie ihm schlichtweg </w:t>
      </w:r>
      <w:r w:rsidR="00B6096F">
        <w:t>nicht einfallen</w:t>
      </w:r>
      <w:r>
        <w:t xml:space="preserve">. </w:t>
      </w:r>
      <w:r w:rsidR="00BB0BF4">
        <w:t xml:space="preserve">Wenn er mit großer Geste verkündet </w:t>
      </w:r>
      <w:r>
        <w:t>„Krieg ist Schmeiße! Ich bleib zu Hause und sag den Krieg ab!“</w:t>
      </w:r>
      <w:r w:rsidR="000D2D03">
        <w:t xml:space="preserve">, </w:t>
      </w:r>
      <w:r w:rsidR="000D2D03">
        <w:lastRenderedPageBreak/>
        <w:t>r</w:t>
      </w:r>
      <w:r>
        <w:t xml:space="preserve">eicht </w:t>
      </w:r>
      <w:r w:rsidR="00BB0BF4">
        <w:t xml:space="preserve">der </w:t>
      </w:r>
      <w:r>
        <w:t xml:space="preserve">Einwand </w:t>
      </w:r>
      <w:r w:rsidR="00BB0BF4">
        <w:t xml:space="preserve">seiner Frau </w:t>
      </w:r>
      <w:r>
        <w:t>„Du kannst dich ja vorsichtig im Hintergrund halten!“ und schon schwenkt er um in Gewaltfantasien von brechenden Zähnen und blutenden Ohren und Nasen</w:t>
      </w:r>
      <w:r w:rsidR="00BB0BF4">
        <w:t xml:space="preserve">. </w:t>
      </w:r>
      <w:r>
        <w:t>Kein Wunder, dass sein personifiziertes Gewi</w:t>
      </w:r>
      <w:r w:rsidR="005520BE">
        <w:t>ssen schließlich müde klein bei</w:t>
      </w:r>
      <w:r>
        <w:t xml:space="preserve">gibt und </w:t>
      </w:r>
      <w:r w:rsidR="00713BF1">
        <w:t xml:space="preserve">sich </w:t>
      </w:r>
      <w:r w:rsidR="00672615">
        <w:t>davonschleicht</w:t>
      </w:r>
      <w:r w:rsidR="00614DC9">
        <w:t>.</w:t>
      </w:r>
    </w:p>
    <w:p w14:paraId="384EDF7B" w14:textId="6BDA3249" w:rsidR="007D34A5" w:rsidRDefault="00B6096F" w:rsidP="009F18A3">
      <w:pPr>
        <w:spacing w:after="120" w:line="360" w:lineRule="auto"/>
      </w:pPr>
      <w:r>
        <w:t xml:space="preserve">Und was sagt das Volk dazu? Das jubelt dem </w:t>
      </w:r>
      <w:r w:rsidR="00614DC9">
        <w:t>unterhaltsamen</w:t>
      </w:r>
      <w:r w:rsidR="008551A9">
        <w:t xml:space="preserve"> und selbstgefälligen</w:t>
      </w:r>
      <w:r w:rsidR="00614DC9">
        <w:t xml:space="preserve"> </w:t>
      </w:r>
      <w:r>
        <w:t>Despoten zu und scheint sich gar nicht ge</w:t>
      </w:r>
      <w:r w:rsidR="005520BE">
        <w:t>gen ihn auflehnen zu wollen. Den</w:t>
      </w:r>
      <w:r>
        <w:t xml:space="preserve"> Rest besorgt das so überaus praktische Rohrleitungssystem auf der Bühne (Bühnen- und Kostümbild: Jörn Fröhlich und </w:t>
      </w:r>
      <w:proofErr w:type="spellStart"/>
      <w:r>
        <w:t>Cansu</w:t>
      </w:r>
      <w:proofErr w:type="spellEnd"/>
      <w:r>
        <w:t xml:space="preserve"> </w:t>
      </w:r>
      <w:proofErr w:type="spellStart"/>
      <w:r>
        <w:t>Incesu</w:t>
      </w:r>
      <w:proofErr w:type="spellEnd"/>
      <w:r>
        <w:t xml:space="preserve">). Wann immer es darum geht, mit Botschaften zu manipulieren oder </w:t>
      </w:r>
      <w:r w:rsidR="00EE775F">
        <w:t xml:space="preserve">einzelne Menschen </w:t>
      </w:r>
      <w:r>
        <w:t>auszuspionieren</w:t>
      </w:r>
      <w:r w:rsidR="00EE775F">
        <w:t>, steht es dem zweifelhaften Regime zur Verfügung.</w:t>
      </w:r>
      <w:r>
        <w:t xml:space="preserve"> </w:t>
      </w:r>
    </w:p>
    <w:p w14:paraId="44E03412" w14:textId="77777777" w:rsidR="008551A9" w:rsidRDefault="008551A9" w:rsidP="009F18A3">
      <w:pPr>
        <w:spacing w:after="120" w:line="360" w:lineRule="auto"/>
      </w:pPr>
      <w:r>
        <w:t xml:space="preserve">Mit viel Komik und zunehmendem Tempo fährt die clowneske Geisterbahn der Macht auf ihr Ziel zu. Wird sich </w:t>
      </w:r>
      <w:proofErr w:type="spellStart"/>
      <w:r>
        <w:t>Ubu</w:t>
      </w:r>
      <w:proofErr w:type="spellEnd"/>
      <w:r>
        <w:t xml:space="preserve"> als König Blutwurst I. auf dem Thron halten können? Muss er sich am Ende mitsamt seiner gewissenlosen Frau für seine Taten verantworten? Der Ausgang ist völlig unvorhersehbar, </w:t>
      </w:r>
      <w:r w:rsidR="00EF772C">
        <w:t>der Fortgang der Handlung immer wieder überraschend</w:t>
      </w:r>
      <w:r w:rsidR="000D2D03">
        <w:t xml:space="preserve"> – b</w:t>
      </w:r>
      <w:r w:rsidR="009F18A3">
        <w:t>este Voraussetzungen</w:t>
      </w:r>
      <w:r w:rsidR="00EF772C">
        <w:t xml:space="preserve"> für ein hoch unterhaltsames Stück Theater.</w:t>
      </w:r>
    </w:p>
    <w:p w14:paraId="683A6DD4" w14:textId="77777777" w:rsidR="00614DC9" w:rsidRDefault="00614DC9" w:rsidP="007D34A5">
      <w:pPr>
        <w:spacing w:line="360" w:lineRule="auto"/>
      </w:pPr>
    </w:p>
    <w:p w14:paraId="24944F4F" w14:textId="77777777" w:rsidR="00EE775F" w:rsidRDefault="00EE775F" w:rsidP="007D34A5">
      <w:pPr>
        <w:spacing w:line="360" w:lineRule="auto"/>
      </w:pPr>
    </w:p>
    <w:p w14:paraId="68B355C0" w14:textId="77777777" w:rsidR="00B6096F" w:rsidRPr="00CE5D4D" w:rsidRDefault="00B6096F" w:rsidP="007D34A5">
      <w:pPr>
        <w:spacing w:line="360" w:lineRule="auto"/>
      </w:pPr>
    </w:p>
    <w:p w14:paraId="42ED8E9A" w14:textId="77777777" w:rsidR="00CE5D4D" w:rsidRPr="00CE5D4D" w:rsidRDefault="00CE5D4D" w:rsidP="00CE5D4D">
      <w:pPr>
        <w:pBdr>
          <w:bottom w:val="single" w:sz="4" w:space="1" w:color="auto"/>
        </w:pBdr>
        <w:rPr>
          <w:b/>
        </w:rPr>
      </w:pPr>
      <w:r w:rsidRPr="00CE5D4D">
        <w:rPr>
          <w:b/>
        </w:rPr>
        <w:t>Info:</w:t>
      </w:r>
    </w:p>
    <w:p w14:paraId="2E847A58" w14:textId="77777777" w:rsidR="008551A9" w:rsidRDefault="008551A9" w:rsidP="008551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
      </w:pPr>
      <w:r>
        <w:t xml:space="preserve">PREMIERE: Fr. </w:t>
      </w:r>
      <w:r w:rsidR="00EF772C">
        <w:t>15</w:t>
      </w:r>
      <w:r>
        <w:t>.2. 201</w:t>
      </w:r>
      <w:r w:rsidR="00EF772C">
        <w:t>9</w:t>
      </w:r>
      <w:r>
        <w:t xml:space="preserve"> 20 Uhr, weitere Vorstellungen: Sa. </w:t>
      </w:r>
      <w:r w:rsidR="00EF772C">
        <w:t>16</w:t>
      </w:r>
      <w:r>
        <w:t xml:space="preserve">.2. 20 Uhr, </w:t>
      </w:r>
      <w:r w:rsidR="00EF772C">
        <w:br/>
      </w:r>
      <w:r>
        <w:t xml:space="preserve">So. </w:t>
      </w:r>
      <w:r w:rsidR="00EF772C">
        <w:t>17</w:t>
      </w:r>
      <w:r>
        <w:t>.2. 19 Uhr, Fr. 2</w:t>
      </w:r>
      <w:r w:rsidR="00EF772C">
        <w:t>2</w:t>
      </w:r>
      <w:r>
        <w:t>.</w:t>
      </w:r>
      <w:r w:rsidR="00EF772C">
        <w:t>2</w:t>
      </w:r>
      <w:r>
        <w:t xml:space="preserve">. 20 Uhr, Sa. </w:t>
      </w:r>
      <w:r w:rsidR="00EF772C">
        <w:t>2</w:t>
      </w:r>
      <w:r>
        <w:t>3.</w:t>
      </w:r>
      <w:r w:rsidR="00EF772C">
        <w:t>2</w:t>
      </w:r>
      <w:r>
        <w:t xml:space="preserve">. 20 Uhr, Fr. </w:t>
      </w:r>
      <w:r w:rsidR="00EF772C">
        <w:t>1</w:t>
      </w:r>
      <w:r>
        <w:t xml:space="preserve">.3. 20 Uhr, Sa. </w:t>
      </w:r>
      <w:r w:rsidR="00EF772C">
        <w:t>2</w:t>
      </w:r>
      <w:r>
        <w:t xml:space="preserve">.3. 20 Uhr, </w:t>
      </w:r>
      <w:r w:rsidR="00EF772C">
        <w:br/>
      </w:r>
      <w:r>
        <w:t xml:space="preserve">So. </w:t>
      </w:r>
      <w:r w:rsidR="00EF772C">
        <w:t>3</w:t>
      </w:r>
      <w:r>
        <w:t>.3. 19 Uhr</w:t>
      </w:r>
      <w:r w:rsidR="00EF772C">
        <w:t>,</w:t>
      </w:r>
      <w:r>
        <w:t xml:space="preserve"> – im Chawwerusch Theatersaal</w:t>
      </w:r>
    </w:p>
    <w:p w14:paraId="2B5657FD" w14:textId="77777777" w:rsidR="00CE5D4D" w:rsidRDefault="00CE5D4D" w:rsidP="00CE5D4D"/>
    <w:p w14:paraId="2A7A4C78" w14:textId="77777777" w:rsidR="008551A9" w:rsidRPr="00CE5D4D" w:rsidRDefault="008551A9" w:rsidP="00CE5D4D"/>
    <w:p w14:paraId="30D45CFB" w14:textId="77777777" w:rsidR="00CE5D4D" w:rsidRPr="00C91F61" w:rsidRDefault="00CE5D4D" w:rsidP="00C91F61">
      <w:r w:rsidRPr="00CE5D4D">
        <w:rPr>
          <w:b/>
        </w:rPr>
        <w:t>„</w:t>
      </w:r>
      <w:r w:rsidR="008B4C80">
        <w:rPr>
          <w:b/>
        </w:rPr>
        <w:t>König Blutwurst I.</w:t>
      </w:r>
      <w:r w:rsidRPr="00CE5D4D">
        <w:rPr>
          <w:b/>
        </w:rPr>
        <w:t>“ wurde gefördert</w:t>
      </w:r>
      <w:r w:rsidRPr="00CE5D4D">
        <w:t xml:space="preserve"> von der Sparkasse SÜW, der </w:t>
      </w:r>
      <w:r>
        <w:t xml:space="preserve">Lotto Stiftung Rheinland-Pfalz und </w:t>
      </w:r>
      <w:r w:rsidR="00E72226">
        <w:t>dem Ministerium für</w:t>
      </w:r>
      <w:r w:rsidRPr="00CE5D4D">
        <w:t xml:space="preserve"> Wissenschaft, Weiterbildung und Kultur</w:t>
      </w:r>
      <w:r w:rsidR="000D379E">
        <w:t xml:space="preserve"> </w:t>
      </w:r>
      <w:r w:rsidR="00C8388B">
        <w:t>Rheinland-</w:t>
      </w:r>
      <w:r w:rsidR="00EC6EBB">
        <w:t>Pfalz</w:t>
      </w:r>
    </w:p>
    <w:p w14:paraId="5DFFC44D" w14:textId="77777777" w:rsidR="00C450EC" w:rsidRDefault="00C450EC" w:rsidP="007D34A5">
      <w:pPr>
        <w:spacing w:line="360" w:lineRule="auto"/>
      </w:pPr>
      <w:r>
        <w:t>________________________</w:t>
      </w:r>
    </w:p>
    <w:p w14:paraId="381AA3E0" w14:textId="77777777" w:rsidR="00C450EC" w:rsidRPr="00C450EC" w:rsidRDefault="00C450EC" w:rsidP="00C450EC">
      <w:pPr>
        <w:rPr>
          <w:i/>
          <w:sz w:val="20"/>
          <w:szCs w:val="20"/>
        </w:rPr>
      </w:pPr>
      <w:r w:rsidRPr="00C450EC">
        <w:rPr>
          <w:i/>
          <w:sz w:val="20"/>
          <w:szCs w:val="20"/>
        </w:rPr>
        <w:t xml:space="preserve">Chawwerusch ist das professionelle Theaterkollektiv </w:t>
      </w:r>
      <w:proofErr w:type="gramStart"/>
      <w:r w:rsidRPr="00C450EC">
        <w:rPr>
          <w:i/>
          <w:sz w:val="20"/>
          <w:szCs w:val="20"/>
        </w:rPr>
        <w:t>der Südpfalz</w:t>
      </w:r>
      <w:proofErr w:type="gramEnd"/>
      <w:r w:rsidRPr="00C450EC">
        <w:rPr>
          <w:i/>
          <w:sz w:val="20"/>
          <w:szCs w:val="20"/>
        </w:rPr>
        <w:t xml:space="preserve"> mit eigener Spielstätte, das Geschichte und Geschichten erlebbar macht.</w:t>
      </w:r>
    </w:p>
    <w:p w14:paraId="710DA369" w14:textId="77777777" w:rsidR="00C450EC" w:rsidRPr="00C450EC" w:rsidRDefault="00C450EC" w:rsidP="00C450EC">
      <w:pPr>
        <w:rPr>
          <w:i/>
          <w:sz w:val="20"/>
          <w:szCs w:val="20"/>
        </w:rPr>
      </w:pPr>
      <w:r w:rsidRPr="00C450EC">
        <w:rPr>
          <w:i/>
          <w:sz w:val="20"/>
          <w:szCs w:val="20"/>
        </w:rPr>
        <w:t>Im Zentrum des Spielplans steht die Entwicklung eigener Stücke, die sich für unterschiedliche Spielorte eignen.</w:t>
      </w:r>
    </w:p>
    <w:p w14:paraId="3342E796" w14:textId="77777777" w:rsidR="00C450EC" w:rsidRPr="00C450EC" w:rsidRDefault="00C450EC" w:rsidP="00C450EC">
      <w:pPr>
        <w:rPr>
          <w:i/>
          <w:sz w:val="20"/>
          <w:szCs w:val="20"/>
        </w:rPr>
      </w:pPr>
      <w:r w:rsidRPr="00C450EC">
        <w:rPr>
          <w:i/>
          <w:sz w:val="20"/>
          <w:szCs w:val="20"/>
        </w:rPr>
        <w:t>Inspiriert von außergewöhnlichen Themen und Orten, produziert das Chawwerusch Theater zudem mit Amateuren generationenübergreifende Großprojekte auf hohem künstlerischem Niveau.</w:t>
      </w:r>
    </w:p>
    <w:p w14:paraId="28BB2376" w14:textId="77777777" w:rsidR="00F127CF" w:rsidRPr="00F127CF" w:rsidRDefault="00F127CF" w:rsidP="00F127CF">
      <w:pPr>
        <w:tabs>
          <w:tab w:val="left" w:pos="2745"/>
        </w:tabs>
      </w:pPr>
    </w:p>
    <w:sectPr w:rsidR="00F127CF" w:rsidRPr="00F127CF" w:rsidSect="007D34A5">
      <w:headerReference w:type="default" r:id="rId7"/>
      <w:footerReference w:type="default" r:id="rId8"/>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BB81A" w14:textId="77777777" w:rsidR="009C5D52" w:rsidRDefault="009C5D52">
      <w:r>
        <w:separator/>
      </w:r>
    </w:p>
  </w:endnote>
  <w:endnote w:type="continuationSeparator" w:id="0">
    <w:p w14:paraId="32BC54D8" w14:textId="77777777" w:rsidR="009C5D52" w:rsidRDefault="009C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177">
    <w:altName w:val="Times New Roman"/>
    <w:panose1 w:val="020B0604020202020204"/>
    <w:charset w:val="00"/>
    <w:family w:val="auto"/>
    <w:pitch w:val="variable"/>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02964" w14:textId="77777777" w:rsidR="00F127CF" w:rsidRPr="0047532D" w:rsidRDefault="00F127CF" w:rsidP="009F18A3">
    <w:pPr>
      <w:pStyle w:val="Fuzeile"/>
      <w:pBdr>
        <w:top w:val="single" w:sz="6" w:space="1" w:color="auto"/>
      </w:pBdr>
      <w:tabs>
        <w:tab w:val="left" w:pos="1539"/>
        <w:tab w:val="left" w:pos="2427"/>
      </w:tabs>
      <w:spacing w:before="240"/>
      <w:jc w:val="center"/>
      <w:rPr>
        <w:sz w:val="18"/>
      </w:rPr>
    </w:pPr>
    <w:r w:rsidRPr="0047532D">
      <w:rPr>
        <w:sz w:val="18"/>
      </w:rPr>
      <w:t xml:space="preserve">Chawwerusch Theater </w:t>
    </w:r>
    <w:r w:rsidRPr="0047532D">
      <w:rPr>
        <w:sz w:val="18"/>
      </w:rPr>
      <w:sym w:font="Symbol" w:char="F0B7"/>
    </w:r>
    <w:r w:rsidRPr="0047532D">
      <w:rPr>
        <w:sz w:val="18"/>
      </w:rPr>
      <w:t xml:space="preserve"> Obere Hauptstraße 14 </w:t>
    </w:r>
    <w:r w:rsidRPr="0047532D">
      <w:rPr>
        <w:sz w:val="18"/>
      </w:rPr>
      <w:sym w:font="Symbol" w:char="F0B7"/>
    </w:r>
    <w:r w:rsidRPr="0047532D">
      <w:rPr>
        <w:sz w:val="18"/>
      </w:rPr>
      <w:t xml:space="preserve"> 76863 </w:t>
    </w:r>
    <w:proofErr w:type="spellStart"/>
    <w:r w:rsidRPr="0047532D">
      <w:rPr>
        <w:sz w:val="18"/>
      </w:rPr>
      <w:t>Herxheim</w:t>
    </w:r>
    <w:proofErr w:type="spellEnd"/>
    <w:r w:rsidRPr="0047532D">
      <w:rPr>
        <w:sz w:val="18"/>
      </w:rPr>
      <w:t xml:space="preserve"> </w:t>
    </w:r>
    <w:r w:rsidRPr="0047532D">
      <w:rPr>
        <w:sz w:val="18"/>
      </w:rPr>
      <w:sym w:font="Symbol" w:char="F0B7"/>
    </w:r>
    <w:r w:rsidRPr="0047532D">
      <w:rPr>
        <w:sz w:val="18"/>
      </w:rPr>
      <w:t xml:space="preserve"> Fon: 07276 - 5991</w:t>
    </w:r>
  </w:p>
  <w:p w14:paraId="5550AC1C" w14:textId="77777777" w:rsidR="004E2543" w:rsidRPr="00F127CF" w:rsidRDefault="00F127CF" w:rsidP="00EA7AB7">
    <w:pPr>
      <w:pStyle w:val="Fuzeile"/>
      <w:jc w:val="center"/>
    </w:pPr>
    <w:r w:rsidRPr="0047532D">
      <w:rPr>
        <w:sz w:val="18"/>
      </w:rPr>
      <w:sym w:font="Symbol" w:char="F0B7"/>
    </w:r>
    <w:r w:rsidRPr="0047532D">
      <w:rPr>
        <w:sz w:val="18"/>
      </w:rPr>
      <w:t xml:space="preserve"> </w:t>
    </w:r>
    <w:r>
      <w:rPr>
        <w:sz w:val="18"/>
      </w:rPr>
      <w:t xml:space="preserve">PR-Mobil 01578-2974005 </w:t>
    </w:r>
    <w:r w:rsidRPr="00BB4AD6">
      <w:rPr>
        <w:sz w:val="18"/>
      </w:rPr>
      <w:sym w:font="Symbol" w:char="F0B7"/>
    </w:r>
    <w:r>
      <w:rPr>
        <w:sz w:val="18"/>
      </w:rPr>
      <w:t xml:space="preserve"> </w:t>
    </w:r>
    <w:r w:rsidRPr="00BB4AD6">
      <w:rPr>
        <w:sz w:val="18"/>
      </w:rPr>
      <w:t xml:space="preserve">E-Mail: </w:t>
    </w:r>
    <w:r>
      <w:rPr>
        <w:sz w:val="18"/>
      </w:rPr>
      <w:t>pr@ch</w:t>
    </w:r>
    <w:r w:rsidRPr="00BB4AD6">
      <w:rPr>
        <w:sz w:val="18"/>
      </w:rPr>
      <w:t xml:space="preserve">awwerusch.de </w:t>
    </w:r>
    <w:r w:rsidRPr="00BB4AD6">
      <w:rPr>
        <w:sz w:val="18"/>
      </w:rPr>
      <w:sym w:font="Symbol" w:char="F0B7"/>
    </w:r>
    <w:r>
      <w:rPr>
        <w:sz w:val="18"/>
      </w:rPr>
      <w:t xml:space="preserve"> </w:t>
    </w:r>
    <w:r w:rsidRPr="00BB4AD6">
      <w:rPr>
        <w:sz w:val="18"/>
        <w:szCs w:val="18"/>
      </w:rPr>
      <w:t>www.chawwerusch.de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21409" w14:textId="77777777" w:rsidR="009C5D52" w:rsidRDefault="009C5D52">
      <w:r>
        <w:separator/>
      </w:r>
    </w:p>
  </w:footnote>
  <w:footnote w:type="continuationSeparator" w:id="0">
    <w:p w14:paraId="58F5E4B8" w14:textId="77777777" w:rsidR="009C5D52" w:rsidRDefault="009C5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3B128" w14:textId="61194911" w:rsidR="004E2543" w:rsidRDefault="003A4EBF" w:rsidP="007D34A5">
    <w:r>
      <w:rPr>
        <w:b/>
        <w:bCs/>
        <w:noProof/>
        <w:sz w:val="46"/>
        <w:szCs w:val="48"/>
      </w:rPr>
      <w:drawing>
        <wp:anchor distT="0" distB="0" distL="114300" distR="114300" simplePos="0" relativeHeight="251662336" behindDoc="0" locked="0" layoutInCell="1" allowOverlap="1" wp14:anchorId="02F17F1F" wp14:editId="46F5D883">
          <wp:simplePos x="0" y="0"/>
          <wp:positionH relativeFrom="margin">
            <wp:posOffset>4914900</wp:posOffset>
          </wp:positionH>
          <wp:positionV relativeFrom="margin">
            <wp:posOffset>-1140344</wp:posOffset>
          </wp:positionV>
          <wp:extent cx="1258570" cy="474980"/>
          <wp:effectExtent l="0" t="0" r="0" b="127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Kopfzeile_in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8570" cy="474980"/>
                  </a:xfrm>
                  <a:prstGeom prst="rect">
                    <a:avLst/>
                  </a:prstGeom>
                </pic:spPr>
              </pic:pic>
            </a:graphicData>
          </a:graphic>
        </wp:anchor>
      </w:drawing>
    </w:r>
  </w:p>
  <w:p w14:paraId="0A759885" w14:textId="311A82D1" w:rsidR="003A4EBF" w:rsidRDefault="008B4C80" w:rsidP="00DF5330">
    <w:pPr>
      <w:pBdr>
        <w:bottom w:val="single" w:sz="4" w:space="1" w:color="auto"/>
      </w:pBdr>
      <w:outlineLvl w:val="0"/>
      <w:rPr>
        <w:rFonts w:ascii="Arial Rounded MT Bold" w:hAnsi="Arial Rounded MT Bold"/>
        <w:noProof/>
        <w:color w:val="BFBFBF"/>
        <w:sz w:val="40"/>
        <w:szCs w:val="40"/>
      </w:rPr>
    </w:pPr>
    <w:r>
      <w:rPr>
        <w:rFonts w:ascii="Arial Rounded MT Bold" w:hAnsi="Arial Rounded MT Bold"/>
        <w:noProof/>
        <w:color w:val="BFBFBF"/>
        <w:sz w:val="40"/>
        <w:szCs w:val="40"/>
      </w:rPr>
      <w:t>König Blutwurst I. -</w:t>
    </w:r>
    <w:r w:rsidR="00311B7A">
      <w:rPr>
        <w:rFonts w:ascii="Arial Rounded MT Bold" w:hAnsi="Arial Rounded MT Bold"/>
        <w:noProof/>
        <w:color w:val="BFBFBF"/>
        <w:sz w:val="40"/>
        <w:szCs w:val="40"/>
      </w:rPr>
      <w:t>Presseinformation</w:t>
    </w:r>
    <w:r w:rsidR="00DF5330">
      <w:rPr>
        <w:rFonts w:ascii="Arial Rounded MT Bold" w:hAnsi="Arial Rounded MT Bold"/>
        <w:noProof/>
        <w:color w:val="BFBFBF"/>
        <w:sz w:val="40"/>
        <w:szCs w:val="40"/>
      </w:rPr>
      <w:t xml:space="preserve"> </w:t>
    </w:r>
  </w:p>
  <w:p w14:paraId="2E800707" w14:textId="7D99A5AB" w:rsidR="004E2543" w:rsidRPr="00576034" w:rsidRDefault="00311B7A" w:rsidP="003A4EBF">
    <w:pPr>
      <w:pBdr>
        <w:bottom w:val="single" w:sz="4" w:space="1" w:color="auto"/>
      </w:pBdr>
      <w:jc w:val="right"/>
      <w:outlineLvl w:val="0"/>
      <w:rPr>
        <w:bCs/>
      </w:rPr>
    </w:pPr>
    <w:r>
      <w:rPr>
        <w:rFonts w:ascii="Arial Rounded MT Bold" w:hAnsi="Arial Rounded MT Bold"/>
        <w:noProof/>
        <w:color w:val="BFBFBF"/>
        <w:sz w:val="40"/>
        <w:szCs w:val="40"/>
      </w:rPr>
      <w:tab/>
    </w:r>
    <w:r>
      <w:rPr>
        <w:rFonts w:ascii="Arial Rounded MT Bold" w:hAnsi="Arial Rounded MT Bold"/>
        <w:noProof/>
        <w:color w:val="BFBFBF"/>
        <w:sz w:val="40"/>
        <w:szCs w:val="40"/>
      </w:rPr>
      <w:tab/>
    </w:r>
    <w:r>
      <w:rPr>
        <w:rFonts w:ascii="Arial Rounded MT Bold" w:hAnsi="Arial Rounded MT Bold"/>
        <w:noProof/>
        <w:color w:val="BFBFBF"/>
        <w:sz w:val="40"/>
        <w:szCs w:val="40"/>
      </w:rPr>
      <w:tab/>
    </w:r>
    <w:r>
      <w:rPr>
        <w:rFonts w:ascii="Arial Rounded MT Bold" w:hAnsi="Arial Rounded MT Bold"/>
        <w:noProof/>
        <w:color w:val="BFBFBF"/>
        <w:sz w:val="40"/>
        <w:szCs w:val="40"/>
      </w:rPr>
      <w:tab/>
    </w:r>
    <w:r>
      <w:rPr>
        <w:rFonts w:ascii="Arial Rounded MT Bold" w:hAnsi="Arial Rounded MT Bold"/>
        <w:noProof/>
        <w:color w:val="BFBFBF"/>
        <w:sz w:val="40"/>
        <w:szCs w:val="40"/>
      </w:rPr>
      <w:tab/>
    </w:r>
    <w:r>
      <w:rPr>
        <w:rFonts w:ascii="Arial Rounded MT Bold" w:hAnsi="Arial Rounded MT Bold"/>
        <w:noProof/>
        <w:color w:val="BFBFBF"/>
        <w:sz w:val="40"/>
        <w:szCs w:val="40"/>
      </w:rPr>
      <w:tab/>
      <w:t xml:space="preserve">    </w:t>
    </w:r>
    <w:r w:rsidR="004E2543" w:rsidRPr="00576034">
      <w:rPr>
        <w:bCs/>
      </w:rPr>
      <w:t xml:space="preserve">Seite </w:t>
    </w:r>
    <w:r w:rsidR="004E2543" w:rsidRPr="00576034">
      <w:rPr>
        <w:rStyle w:val="Seitenzahl"/>
      </w:rPr>
      <w:fldChar w:fldCharType="begin"/>
    </w:r>
    <w:r w:rsidR="004E2543" w:rsidRPr="00576034">
      <w:rPr>
        <w:rStyle w:val="Seitenzahl"/>
      </w:rPr>
      <w:instrText xml:space="preserve"> </w:instrText>
    </w:r>
    <w:r w:rsidR="00F127CF">
      <w:rPr>
        <w:rStyle w:val="Seitenzahl"/>
      </w:rPr>
      <w:instrText>PAGE</w:instrText>
    </w:r>
    <w:r w:rsidR="004E2543" w:rsidRPr="00576034">
      <w:rPr>
        <w:rStyle w:val="Seitenzahl"/>
      </w:rPr>
      <w:instrText xml:space="preserve"> </w:instrText>
    </w:r>
    <w:r w:rsidR="004E2543" w:rsidRPr="00576034">
      <w:rPr>
        <w:rStyle w:val="Seitenzahl"/>
      </w:rPr>
      <w:fldChar w:fldCharType="separate"/>
    </w:r>
    <w:r w:rsidR="005520BE">
      <w:rPr>
        <w:rStyle w:val="Seitenzahl"/>
        <w:noProof/>
      </w:rPr>
      <w:t>1</w:t>
    </w:r>
    <w:r w:rsidR="004E2543" w:rsidRPr="00576034">
      <w:rPr>
        <w:rStyle w:val="Seitenzahl"/>
      </w:rPr>
      <w:fldChar w:fldCharType="end"/>
    </w:r>
    <w:r w:rsidR="004E2543" w:rsidRPr="00576034">
      <w:rPr>
        <w:rStyle w:val="Seitenzahl"/>
      </w:rPr>
      <w:t>/</w:t>
    </w:r>
    <w:r w:rsidR="004E2543" w:rsidRPr="00576034">
      <w:rPr>
        <w:rStyle w:val="Seitenzahl"/>
      </w:rPr>
      <w:fldChar w:fldCharType="begin"/>
    </w:r>
    <w:r w:rsidR="004E2543" w:rsidRPr="00576034">
      <w:rPr>
        <w:rStyle w:val="Seitenzahl"/>
      </w:rPr>
      <w:instrText xml:space="preserve"> </w:instrText>
    </w:r>
    <w:r w:rsidR="00F127CF">
      <w:rPr>
        <w:rStyle w:val="Seitenzahl"/>
      </w:rPr>
      <w:instrText>NUMPAGES</w:instrText>
    </w:r>
    <w:r w:rsidR="004E2543" w:rsidRPr="00576034">
      <w:rPr>
        <w:rStyle w:val="Seitenzahl"/>
      </w:rPr>
      <w:instrText xml:space="preserve"> </w:instrText>
    </w:r>
    <w:r w:rsidR="004E2543" w:rsidRPr="00576034">
      <w:rPr>
        <w:rStyle w:val="Seitenzahl"/>
      </w:rPr>
      <w:fldChar w:fldCharType="separate"/>
    </w:r>
    <w:r w:rsidR="005520BE">
      <w:rPr>
        <w:rStyle w:val="Seitenzahl"/>
        <w:noProof/>
      </w:rPr>
      <w:t>2</w:t>
    </w:r>
    <w:r w:rsidR="004E2543" w:rsidRPr="00576034">
      <w:rPr>
        <w:rStyle w:val="Seitenzahl"/>
      </w:rPr>
      <w:fldChar w:fldCharType="end"/>
    </w:r>
  </w:p>
  <w:p w14:paraId="009A5391" w14:textId="4C646D6E" w:rsidR="004E2543" w:rsidRDefault="000D379E" w:rsidP="008D75F7">
    <w:pPr>
      <w:pStyle w:val="Kopfzeile"/>
      <w:jc w:val="right"/>
      <w:rPr>
        <w:sz w:val="20"/>
        <w:szCs w:val="20"/>
      </w:rPr>
    </w:pPr>
    <w:r>
      <w:rPr>
        <w:sz w:val="20"/>
        <w:szCs w:val="20"/>
      </w:rPr>
      <w:t xml:space="preserve"> </w:t>
    </w:r>
    <w:r w:rsidR="009F185A">
      <w:rPr>
        <w:sz w:val="20"/>
        <w:szCs w:val="20"/>
      </w:rPr>
      <w:t>15</w:t>
    </w:r>
    <w:r w:rsidR="008B4C80">
      <w:rPr>
        <w:sz w:val="20"/>
        <w:szCs w:val="20"/>
      </w:rPr>
      <w:t>.12.2018</w:t>
    </w:r>
  </w:p>
  <w:p w14:paraId="6CE75D46" w14:textId="77777777" w:rsidR="00B6096F" w:rsidRPr="008D75F7" w:rsidRDefault="00B6096F" w:rsidP="003A4EBF">
    <w:pPr>
      <w:pStyle w:val="Kopfzeil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BC87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FFB221B"/>
    <w:multiLevelType w:val="hybridMultilevel"/>
    <w:tmpl w:val="AFDE46CE"/>
    <w:lvl w:ilvl="0" w:tplc="E1AAE4A2">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0D"/>
    <w:rsid w:val="00031541"/>
    <w:rsid w:val="00055CEF"/>
    <w:rsid w:val="00066E29"/>
    <w:rsid w:val="000A3B7F"/>
    <w:rsid w:val="000B490F"/>
    <w:rsid w:val="000D2D03"/>
    <w:rsid w:val="000D379E"/>
    <w:rsid w:val="00105E8E"/>
    <w:rsid w:val="001100FE"/>
    <w:rsid w:val="00115F3A"/>
    <w:rsid w:val="00121509"/>
    <w:rsid w:val="001E2EC9"/>
    <w:rsid w:val="00204334"/>
    <w:rsid w:val="00291C3A"/>
    <w:rsid w:val="00294697"/>
    <w:rsid w:val="002A1F8D"/>
    <w:rsid w:val="002E1854"/>
    <w:rsid w:val="002F2FA2"/>
    <w:rsid w:val="002F5340"/>
    <w:rsid w:val="00311B7A"/>
    <w:rsid w:val="003155D1"/>
    <w:rsid w:val="003706B0"/>
    <w:rsid w:val="0038781C"/>
    <w:rsid w:val="003A4EBF"/>
    <w:rsid w:val="003C1E2C"/>
    <w:rsid w:val="003D4D04"/>
    <w:rsid w:val="003D63B2"/>
    <w:rsid w:val="003F44C7"/>
    <w:rsid w:val="0042424D"/>
    <w:rsid w:val="0042754B"/>
    <w:rsid w:val="004548F4"/>
    <w:rsid w:val="00471770"/>
    <w:rsid w:val="004C2834"/>
    <w:rsid w:val="004D110E"/>
    <w:rsid w:val="004D6012"/>
    <w:rsid w:val="004E2543"/>
    <w:rsid w:val="004E51CF"/>
    <w:rsid w:val="005416B6"/>
    <w:rsid w:val="00541928"/>
    <w:rsid w:val="005520BE"/>
    <w:rsid w:val="005B5A16"/>
    <w:rsid w:val="00602FC0"/>
    <w:rsid w:val="00614DC9"/>
    <w:rsid w:val="00643DB1"/>
    <w:rsid w:val="00664421"/>
    <w:rsid w:val="00665704"/>
    <w:rsid w:val="00666457"/>
    <w:rsid w:val="00672615"/>
    <w:rsid w:val="006A6154"/>
    <w:rsid w:val="006D0BBC"/>
    <w:rsid w:val="00713BF1"/>
    <w:rsid w:val="0076443A"/>
    <w:rsid w:val="00787E5E"/>
    <w:rsid w:val="007A47D0"/>
    <w:rsid w:val="007D34A5"/>
    <w:rsid w:val="0080522C"/>
    <w:rsid w:val="008551A9"/>
    <w:rsid w:val="00866F06"/>
    <w:rsid w:val="008B4C80"/>
    <w:rsid w:val="008C1282"/>
    <w:rsid w:val="008D75F7"/>
    <w:rsid w:val="008E279B"/>
    <w:rsid w:val="00922881"/>
    <w:rsid w:val="0099004F"/>
    <w:rsid w:val="009C5D52"/>
    <w:rsid w:val="009E4CEC"/>
    <w:rsid w:val="009F185A"/>
    <w:rsid w:val="009F18A3"/>
    <w:rsid w:val="009F473A"/>
    <w:rsid w:val="00A20A0D"/>
    <w:rsid w:val="00A41E31"/>
    <w:rsid w:val="00A453B0"/>
    <w:rsid w:val="00A46558"/>
    <w:rsid w:val="00A52AFC"/>
    <w:rsid w:val="00A700D5"/>
    <w:rsid w:val="00A74B1A"/>
    <w:rsid w:val="00B03738"/>
    <w:rsid w:val="00B03958"/>
    <w:rsid w:val="00B03A8A"/>
    <w:rsid w:val="00B6096F"/>
    <w:rsid w:val="00B738BE"/>
    <w:rsid w:val="00B77AB6"/>
    <w:rsid w:val="00BA2D18"/>
    <w:rsid w:val="00BA354E"/>
    <w:rsid w:val="00BB0BF4"/>
    <w:rsid w:val="00C450EC"/>
    <w:rsid w:val="00C74DB6"/>
    <w:rsid w:val="00C8388B"/>
    <w:rsid w:val="00C91F61"/>
    <w:rsid w:val="00CE5D4D"/>
    <w:rsid w:val="00CF753F"/>
    <w:rsid w:val="00D204DF"/>
    <w:rsid w:val="00D32519"/>
    <w:rsid w:val="00D32C91"/>
    <w:rsid w:val="00D3487B"/>
    <w:rsid w:val="00D37EFC"/>
    <w:rsid w:val="00D570B8"/>
    <w:rsid w:val="00D63CD6"/>
    <w:rsid w:val="00DA2ACE"/>
    <w:rsid w:val="00DF5330"/>
    <w:rsid w:val="00E36B11"/>
    <w:rsid w:val="00E54D58"/>
    <w:rsid w:val="00E71B95"/>
    <w:rsid w:val="00E72226"/>
    <w:rsid w:val="00EA7AB7"/>
    <w:rsid w:val="00EC6EBB"/>
    <w:rsid w:val="00EE775F"/>
    <w:rsid w:val="00EF772C"/>
    <w:rsid w:val="00F127CF"/>
    <w:rsid w:val="00F22AA3"/>
    <w:rsid w:val="00F24695"/>
    <w:rsid w:val="00F60720"/>
    <w:rsid w:val="00F83F29"/>
    <w:rsid w:val="00FA45AD"/>
    <w:rsid w:val="00FE7F1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32CFBF"/>
  <w15:docId w15:val="{C7A12348-4173-664C-8F5B-C0F39C67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7B50BE"/>
    <w:rPr>
      <w:sz w:val="22"/>
      <w:szCs w:val="22"/>
    </w:rPr>
  </w:style>
  <w:style w:type="paragraph" w:styleId="berschrift1">
    <w:name w:val="heading 1"/>
    <w:basedOn w:val="Standard"/>
    <w:next w:val="Standard"/>
    <w:qFormat/>
    <w:rsid w:val="007B50BE"/>
    <w:pPr>
      <w:keepNext/>
      <w:outlineLvl w:val="0"/>
    </w:pPr>
    <w:rPr>
      <w:b/>
      <w:sz w:val="32"/>
      <w:szCs w:val="32"/>
    </w:rPr>
  </w:style>
  <w:style w:type="paragraph" w:styleId="berschrift2">
    <w:name w:val="heading 2"/>
    <w:basedOn w:val="Standard"/>
    <w:link w:val="berschrift2Zchn"/>
    <w:qFormat/>
    <w:rsid w:val="000D379E"/>
    <w:pPr>
      <w:keepNext/>
      <w:spacing w:after="60"/>
      <w:outlineLvl w:val="1"/>
    </w:pPr>
    <w:rPr>
      <w:rFonts w:eastAsia="MS Gothic" w:cs="Times New Roman"/>
      <w:b/>
      <w:bCs/>
      <w:i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
    <w:name w:val="einrück"/>
    <w:basedOn w:val="Standard"/>
    <w:rsid w:val="007B50BE"/>
    <w:pPr>
      <w:tabs>
        <w:tab w:val="right" w:pos="-2268"/>
        <w:tab w:val="left" w:pos="1843"/>
        <w:tab w:val="right" w:pos="8789"/>
      </w:tabs>
      <w:ind w:left="1985"/>
    </w:pPr>
    <w:rPr>
      <w:rFonts w:ascii="Century Gothic" w:hAnsi="Century Gothic"/>
      <w:sz w:val="19"/>
      <w:szCs w:val="20"/>
    </w:rPr>
  </w:style>
  <w:style w:type="paragraph" w:customStyle="1" w:styleId="stil2stil21">
    <w:name w:val="stil2 stil21"/>
    <w:basedOn w:val="Standard"/>
    <w:rsid w:val="00156AFC"/>
    <w:pPr>
      <w:spacing w:before="100" w:beforeAutospacing="1" w:after="100" w:afterAutospacing="1"/>
    </w:pPr>
  </w:style>
  <w:style w:type="paragraph" w:styleId="Kopfzeile">
    <w:name w:val="header"/>
    <w:basedOn w:val="Standard"/>
    <w:rsid w:val="00576034"/>
    <w:pPr>
      <w:tabs>
        <w:tab w:val="center" w:pos="4536"/>
        <w:tab w:val="right" w:pos="9072"/>
      </w:tabs>
    </w:pPr>
  </w:style>
  <w:style w:type="paragraph" w:styleId="Fuzeile">
    <w:name w:val="footer"/>
    <w:basedOn w:val="Standard"/>
    <w:link w:val="FuzeileZchn"/>
    <w:uiPriority w:val="99"/>
    <w:rsid w:val="00576034"/>
    <w:pPr>
      <w:tabs>
        <w:tab w:val="center" w:pos="4536"/>
        <w:tab w:val="right" w:pos="9072"/>
      </w:tabs>
    </w:pPr>
  </w:style>
  <w:style w:type="character" w:styleId="Seitenzahl">
    <w:name w:val="page number"/>
    <w:basedOn w:val="Absatz-Standardschriftart"/>
    <w:rsid w:val="00576034"/>
  </w:style>
  <w:style w:type="character" w:customStyle="1" w:styleId="FuzeileZchn">
    <w:name w:val="Fußzeile Zchn"/>
    <w:link w:val="Fuzeile"/>
    <w:semiHidden/>
    <w:rsid w:val="00576034"/>
    <w:rPr>
      <w:sz w:val="24"/>
      <w:szCs w:val="24"/>
      <w:lang w:val="de-DE" w:eastAsia="de-DE" w:bidi="ar-SA"/>
    </w:rPr>
  </w:style>
  <w:style w:type="character" w:styleId="Hyperlink">
    <w:name w:val="Hyperlink"/>
    <w:rsid w:val="00CE5D4D"/>
    <w:rPr>
      <w:color w:val="0000FF"/>
      <w:u w:val="single"/>
    </w:rPr>
  </w:style>
  <w:style w:type="character" w:styleId="BesuchterLink">
    <w:name w:val="FollowedHyperlink"/>
    <w:rsid w:val="00CE5D4D"/>
    <w:rPr>
      <w:color w:val="800080"/>
      <w:u w:val="single"/>
    </w:rPr>
  </w:style>
  <w:style w:type="paragraph" w:customStyle="1" w:styleId="berschrift">
    <w:name w:val="Überschrift"/>
    <w:basedOn w:val="Standard"/>
    <w:next w:val="Textkrper"/>
    <w:rsid w:val="00F127CF"/>
    <w:pPr>
      <w:keepNext/>
      <w:suppressAutoHyphens/>
      <w:spacing w:before="240" w:after="120" w:line="259" w:lineRule="auto"/>
    </w:pPr>
    <w:rPr>
      <w:rFonts w:eastAsia="MS Mincho" w:cs="Tahoma"/>
      <w:kern w:val="1"/>
      <w:sz w:val="28"/>
      <w:szCs w:val="28"/>
      <w:lang w:eastAsia="ar-SA"/>
    </w:rPr>
  </w:style>
  <w:style w:type="character" w:customStyle="1" w:styleId="berschrift2Zchn">
    <w:name w:val="Überschrift 2 Zchn"/>
    <w:link w:val="berschrift2"/>
    <w:rsid w:val="000D379E"/>
    <w:rPr>
      <w:rFonts w:ascii="Arial" w:eastAsia="MS Gothic" w:hAnsi="Arial" w:cs="Times New Roman"/>
      <w:b/>
      <w:bCs/>
      <w:iCs/>
      <w:sz w:val="22"/>
      <w:szCs w:val="28"/>
    </w:rPr>
  </w:style>
  <w:style w:type="character" w:customStyle="1" w:styleId="FuzeileZchn1">
    <w:name w:val="Fußzeile Zchn1"/>
    <w:uiPriority w:val="99"/>
    <w:rsid w:val="00F127CF"/>
    <w:rPr>
      <w:rFonts w:ascii="Calibri" w:eastAsia="Arial Unicode MS" w:hAnsi="Calibri" w:cs="font177"/>
      <w:kern w:val="1"/>
      <w:sz w:val="22"/>
      <w:szCs w:val="22"/>
      <w:lang w:eastAsia="ar-SA"/>
    </w:rPr>
  </w:style>
  <w:style w:type="paragraph" w:styleId="Textkrper">
    <w:name w:val="Body Text"/>
    <w:basedOn w:val="Standard"/>
    <w:link w:val="TextkrperZchn"/>
    <w:rsid w:val="00F127CF"/>
    <w:pPr>
      <w:spacing w:after="120"/>
    </w:pPr>
  </w:style>
  <w:style w:type="character" w:customStyle="1" w:styleId="TextkrperZchn">
    <w:name w:val="Textkörper Zchn"/>
    <w:basedOn w:val="Absatz-Standardschriftart"/>
    <w:link w:val="Textkrper"/>
    <w:rsid w:val="00F127CF"/>
    <w:rPr>
      <w:sz w:val="22"/>
      <w:szCs w:val="22"/>
    </w:rPr>
  </w:style>
  <w:style w:type="paragraph" w:styleId="berarbeitung">
    <w:name w:val="Revision"/>
    <w:hidden/>
    <w:uiPriority w:val="99"/>
    <w:semiHidden/>
    <w:rsid w:val="000B490F"/>
    <w:rPr>
      <w:sz w:val="22"/>
      <w:szCs w:val="22"/>
    </w:rPr>
  </w:style>
  <w:style w:type="paragraph" w:styleId="Sprechblasentext">
    <w:name w:val="Balloon Text"/>
    <w:basedOn w:val="Standard"/>
    <w:link w:val="SprechblasentextZchn"/>
    <w:semiHidden/>
    <w:unhideWhenUsed/>
    <w:rsid w:val="000B490F"/>
    <w:rPr>
      <w:rFonts w:ascii="Times New Roman" w:hAnsi="Times New Roman" w:cs="Times New Roman"/>
      <w:sz w:val="18"/>
      <w:szCs w:val="18"/>
    </w:rPr>
  </w:style>
  <w:style w:type="character" w:customStyle="1" w:styleId="SprechblasentextZchn">
    <w:name w:val="Sprechblasentext Zchn"/>
    <w:basedOn w:val="Absatz-Standardschriftart"/>
    <w:link w:val="Sprechblasentext"/>
    <w:semiHidden/>
    <w:rsid w:val="000B490F"/>
    <w:rPr>
      <w:rFonts w:ascii="Times New Roman" w:hAnsi="Times New Roman" w:cs="Times New Roman"/>
      <w:sz w:val="18"/>
      <w:szCs w:val="18"/>
    </w:rPr>
  </w:style>
  <w:style w:type="character" w:styleId="Kommentarzeichen">
    <w:name w:val="annotation reference"/>
    <w:basedOn w:val="Absatz-Standardschriftart"/>
    <w:semiHidden/>
    <w:unhideWhenUsed/>
    <w:rsid w:val="000B490F"/>
    <w:rPr>
      <w:sz w:val="16"/>
      <w:szCs w:val="16"/>
    </w:rPr>
  </w:style>
  <w:style w:type="paragraph" w:styleId="Kommentartext">
    <w:name w:val="annotation text"/>
    <w:basedOn w:val="Standard"/>
    <w:link w:val="KommentartextZchn"/>
    <w:semiHidden/>
    <w:unhideWhenUsed/>
    <w:rsid w:val="000B490F"/>
    <w:rPr>
      <w:sz w:val="20"/>
      <w:szCs w:val="20"/>
    </w:rPr>
  </w:style>
  <w:style w:type="character" w:customStyle="1" w:styleId="KommentartextZchn">
    <w:name w:val="Kommentartext Zchn"/>
    <w:basedOn w:val="Absatz-Standardschriftart"/>
    <w:link w:val="Kommentartext"/>
    <w:semiHidden/>
    <w:rsid w:val="000B490F"/>
  </w:style>
  <w:style w:type="paragraph" w:styleId="Kommentarthema">
    <w:name w:val="annotation subject"/>
    <w:basedOn w:val="Kommentartext"/>
    <w:next w:val="Kommentartext"/>
    <w:link w:val="KommentarthemaZchn"/>
    <w:semiHidden/>
    <w:unhideWhenUsed/>
    <w:rsid w:val="000B490F"/>
    <w:rPr>
      <w:b/>
      <w:bCs/>
    </w:rPr>
  </w:style>
  <w:style w:type="character" w:customStyle="1" w:styleId="KommentarthemaZchn">
    <w:name w:val="Kommentarthema Zchn"/>
    <w:basedOn w:val="KommentartextZchn"/>
    <w:link w:val="Kommentarthema"/>
    <w:semiHidden/>
    <w:rsid w:val="000B49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313320">
      <w:bodyDiv w:val="1"/>
      <w:marLeft w:val="0"/>
      <w:marRight w:val="0"/>
      <w:marTop w:val="0"/>
      <w:marBottom w:val="0"/>
      <w:divBdr>
        <w:top w:val="none" w:sz="0" w:space="0" w:color="auto"/>
        <w:left w:val="none" w:sz="0" w:space="0" w:color="auto"/>
        <w:bottom w:val="none" w:sz="0" w:space="0" w:color="auto"/>
        <w:right w:val="none" w:sz="0" w:space="0" w:color="auto"/>
      </w:divBdr>
      <w:divsChild>
        <w:div w:id="1419718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ilke/Google%20Drive/Chawwerusch-PR/Pressemitteilungen/Vorlage_P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Vorlage_PI.dotx</Template>
  <TotalTime>0</TotalTime>
  <Pages>2</Pages>
  <Words>613</Words>
  <Characters>3866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„Sein oder nichts sein“ (Arbeitstitel) ein Hamletspiel - auch als Freilichttheater geeignet</vt:lpstr>
    </vt:vector>
  </TitlesOfParts>
  <Company> </Company>
  <LinksUpToDate>false</LinksUpToDate>
  <CharactersWithSpaces>4471</CharactersWithSpaces>
  <SharedDoc>false</SharedDoc>
  <HLinks>
    <vt:vector size="6" baseType="variant">
      <vt:variant>
        <vt:i4>2031733</vt:i4>
      </vt:variant>
      <vt:variant>
        <vt:i4>-1</vt:i4>
      </vt:variant>
      <vt:variant>
        <vt:i4>2049</vt:i4>
      </vt:variant>
      <vt:variant>
        <vt:i4>1</vt:i4>
      </vt:variant>
      <vt:variant>
        <vt:lpwstr>Chaww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„Sein oder nichts sein“ (Arbeitstitel) ein Hamletspiel - auch als Freilichttheater geeignet</dc:title>
  <dc:subject/>
  <dc:creator>Microsoft Office User</dc:creator>
  <cp:keywords/>
  <dc:description/>
  <cp:lastModifiedBy>Microsoft Office User</cp:lastModifiedBy>
  <cp:revision>9</cp:revision>
  <cp:lastPrinted>2018-12-14T09:16:00Z</cp:lastPrinted>
  <dcterms:created xsi:type="dcterms:W3CDTF">2018-12-14T09:06:00Z</dcterms:created>
  <dcterms:modified xsi:type="dcterms:W3CDTF">2018-12-15T13:38:00Z</dcterms:modified>
</cp:coreProperties>
</file>